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2570" w14:textId="2CC003B7" w:rsidR="006B5D97" w:rsidRPr="009A010C" w:rsidRDefault="006B5D97" w:rsidP="009A010C">
      <w:pPr>
        <w:widowControl w:val="0"/>
        <w:pBdr>
          <w:top w:val="nil"/>
          <w:left w:val="nil"/>
          <w:bottom w:val="nil"/>
          <w:right w:val="nil"/>
          <w:between w:val="nil"/>
        </w:pBdr>
        <w:spacing w:after="0" w:line="276" w:lineRule="auto"/>
        <w:rPr>
          <w:rFonts w:ascii="Calibri" w:eastAsia="Calibri" w:hAnsi="Calibri" w:cs="Calibri"/>
          <w:b/>
          <w:bCs/>
          <w:sz w:val="28"/>
          <w:szCs w:val="28"/>
        </w:rPr>
      </w:pPr>
      <w:r w:rsidRPr="009A010C">
        <w:rPr>
          <w:rFonts w:ascii="Calibri" w:eastAsia="Calibri" w:hAnsi="Calibri" w:cs="Calibri"/>
          <w:b/>
          <w:bCs/>
          <w:sz w:val="28"/>
          <w:szCs w:val="28"/>
        </w:rPr>
        <w:t>WSHFC Community B</w:t>
      </w:r>
      <w:r w:rsidR="00B63085" w:rsidRPr="009A010C">
        <w:rPr>
          <w:rFonts w:ascii="Calibri" w:eastAsia="Calibri" w:hAnsi="Calibri" w:cs="Calibri"/>
          <w:b/>
          <w:bCs/>
          <w:sz w:val="28"/>
          <w:szCs w:val="28"/>
        </w:rPr>
        <w:t xml:space="preserve">ased Organization </w:t>
      </w:r>
      <w:r w:rsidRPr="009A010C">
        <w:rPr>
          <w:rFonts w:ascii="Calibri" w:eastAsia="Calibri" w:hAnsi="Calibri" w:cs="Calibri"/>
          <w:b/>
          <w:bCs/>
          <w:sz w:val="28"/>
          <w:szCs w:val="28"/>
        </w:rPr>
        <w:t>Response Form</w:t>
      </w:r>
    </w:p>
    <w:p w14:paraId="131B30FA" w14:textId="77777777" w:rsidR="006B5D97" w:rsidRPr="006B5D97" w:rsidRDefault="006B5D97" w:rsidP="002D03BB">
      <w:pPr>
        <w:pBdr>
          <w:bottom w:val="single" w:sz="4" w:space="1" w:color="000000"/>
        </w:pBdr>
        <w:spacing w:line="240" w:lineRule="auto"/>
        <w:rPr>
          <w:rFonts w:ascii="Times New Roman" w:eastAsia="Times New Roman" w:hAnsi="Times New Roman" w:cs="Times New Roman"/>
          <w:sz w:val="24"/>
          <w:szCs w:val="24"/>
        </w:rPr>
      </w:pPr>
      <w:r w:rsidRPr="006B5D97">
        <w:rPr>
          <w:rFonts w:ascii="Calibri" w:eastAsia="Times New Roman" w:hAnsi="Calibri" w:cs="Calibri"/>
          <w:b/>
          <w:bCs/>
          <w:color w:val="000000"/>
          <w:sz w:val="28"/>
          <w:szCs w:val="28"/>
        </w:rPr>
        <w:t>To support points categories in section 4.5 of the scoring sheet</w:t>
      </w:r>
    </w:p>
    <w:p w14:paraId="54888392" w14:textId="3BD5CF12" w:rsidR="009A010C" w:rsidRPr="009A010C" w:rsidRDefault="009A010C" w:rsidP="009A010C">
      <w:pPr>
        <w:rPr>
          <w:b/>
          <w:bCs/>
          <w:i/>
          <w:iCs/>
          <w:color w:val="000000"/>
        </w:rPr>
      </w:pPr>
      <w:r w:rsidRPr="009A010C">
        <w:rPr>
          <w:b/>
          <w:bCs/>
          <w:i/>
          <w:iCs/>
          <w:color w:val="000000"/>
        </w:rPr>
        <w:t>This document is to be completed by each Community Based Organization (CBO) the developer has identified in Section 1 of their Community Engagement Response Form.</w:t>
      </w:r>
    </w:p>
    <w:p w14:paraId="56E8FC37" w14:textId="142C5E9E" w:rsidR="009A010C" w:rsidRDefault="009A010C" w:rsidP="009A010C">
      <w:pPr>
        <w:rPr>
          <w:color w:val="000000"/>
        </w:rPr>
      </w:pPr>
      <w:r>
        <w:rPr>
          <w:color w:val="000000"/>
        </w:rPr>
        <w:t xml:space="preserve">With the stated goal of financing more developments BY and FOR the community, WSHFC seeks to empower communities to design, develop, manage, and own affordable housing developments in the long term. The first steps for developers </w:t>
      </w:r>
      <w:r>
        <w:rPr>
          <w:color w:val="000000"/>
        </w:rPr>
        <w:t>are</w:t>
      </w:r>
      <w:r>
        <w:rPr>
          <w:color w:val="000000"/>
        </w:rPr>
        <w:t xml:space="preserve"> identifying potential community </w:t>
      </w:r>
      <w:proofErr w:type="gramStart"/>
      <w:r>
        <w:rPr>
          <w:color w:val="000000"/>
        </w:rPr>
        <w:t>partners, and</w:t>
      </w:r>
      <w:proofErr w:type="gramEnd"/>
      <w:r>
        <w:rPr>
          <w:color w:val="000000"/>
        </w:rPr>
        <w:t xml:space="preserve"> beginning a relationship with the community where developers and Community Based Organizations are accountable to each other.</w:t>
      </w:r>
    </w:p>
    <w:p w14:paraId="43209CC7" w14:textId="454258F7" w:rsidR="009A010C" w:rsidRDefault="009A010C" w:rsidP="009A010C">
      <w:pPr>
        <w:rPr>
          <w:color w:val="000000"/>
        </w:rPr>
      </w:pPr>
      <w:r>
        <w:rPr>
          <w:color w:val="000000"/>
        </w:rPr>
        <w:t xml:space="preserve">As we begin integrating the community voice into the projects financed by WSHFC multi-family programs, we will be learning best practices together with developers and </w:t>
      </w:r>
      <w:proofErr w:type="gramStart"/>
      <w:r>
        <w:rPr>
          <w:color w:val="000000"/>
        </w:rPr>
        <w:t>CBOs, and</w:t>
      </w:r>
      <w:proofErr w:type="gramEnd"/>
      <w:r>
        <w:rPr>
          <w:color w:val="000000"/>
        </w:rPr>
        <w:t xml:space="preserve"> will be using information gathered during the application process in each round to inform the next.  This is and will always be an iterative process, and we are grateful to </w:t>
      </w:r>
      <w:proofErr w:type="gramStart"/>
      <w:r>
        <w:rPr>
          <w:color w:val="000000"/>
        </w:rPr>
        <w:t>each and every</w:t>
      </w:r>
      <w:proofErr w:type="gramEnd"/>
      <w:r>
        <w:rPr>
          <w:color w:val="000000"/>
        </w:rPr>
        <w:t xml:space="preserve"> </w:t>
      </w:r>
      <w:r>
        <w:rPr>
          <w:color w:val="000000"/>
        </w:rPr>
        <w:t>organization</w:t>
      </w:r>
      <w:r>
        <w:rPr>
          <w:color w:val="000000"/>
        </w:rPr>
        <w:t xml:space="preserve"> for contributing to that process.  Though community engagement and partnership with CBOs are currently optional and points are awarded for these inclusive practices, we anticipate that they will transition to threshold requirements in future rounds.</w:t>
      </w:r>
    </w:p>
    <w:p w14:paraId="793A5508" w14:textId="798B1E79" w:rsidR="009A010C" w:rsidRPr="005C111F" w:rsidRDefault="009A010C" w:rsidP="009A010C">
      <w:pPr>
        <w:rPr>
          <w:b/>
          <w:bCs/>
          <w:color w:val="000000"/>
        </w:rPr>
      </w:pPr>
      <w:r w:rsidRPr="005C111F">
        <w:rPr>
          <w:b/>
          <w:bCs/>
          <w:color w:val="000000"/>
        </w:rPr>
        <w:t xml:space="preserve">Each </w:t>
      </w:r>
      <w:r>
        <w:rPr>
          <w:b/>
          <w:bCs/>
          <w:color w:val="000000"/>
        </w:rPr>
        <w:t>CBO</w:t>
      </w:r>
      <w:r w:rsidRPr="005C111F">
        <w:rPr>
          <w:b/>
          <w:bCs/>
          <w:color w:val="000000"/>
        </w:rPr>
        <w:t xml:space="preserve"> should address the following elements in a narrative response</w:t>
      </w:r>
      <w:r>
        <w:rPr>
          <w:b/>
          <w:bCs/>
          <w:color w:val="000000"/>
        </w:rPr>
        <w:t xml:space="preserve"> and r</w:t>
      </w:r>
      <w:r w:rsidRPr="005C111F">
        <w:rPr>
          <w:b/>
          <w:bCs/>
          <w:color w:val="000000"/>
        </w:rPr>
        <w:t>eturn</w:t>
      </w:r>
      <w:r>
        <w:rPr>
          <w:b/>
          <w:bCs/>
          <w:color w:val="000000"/>
        </w:rPr>
        <w:t>ed</w:t>
      </w:r>
      <w:r w:rsidRPr="005C111F">
        <w:rPr>
          <w:b/>
          <w:bCs/>
          <w:color w:val="000000"/>
        </w:rPr>
        <w:t xml:space="preserve"> to the Commission as an upload with </w:t>
      </w:r>
      <w:r>
        <w:rPr>
          <w:b/>
          <w:bCs/>
          <w:color w:val="000000"/>
        </w:rPr>
        <w:t>the project</w:t>
      </w:r>
      <w:r w:rsidRPr="005C111F">
        <w:rPr>
          <w:b/>
          <w:bCs/>
          <w:color w:val="000000"/>
        </w:rPr>
        <w:t xml:space="preserve"> application</w:t>
      </w:r>
      <w:r>
        <w:rPr>
          <w:b/>
          <w:bCs/>
          <w:color w:val="000000"/>
        </w:rPr>
        <w:t>.</w:t>
      </w:r>
      <w:r>
        <w:rPr>
          <w:b/>
          <w:bCs/>
          <w:color w:val="000000"/>
        </w:rPr>
        <w:t xml:space="preserve"> There is no format or word limit requirement.</w:t>
      </w:r>
    </w:p>
    <w:p w14:paraId="4DDD0BA4" w14:textId="444F7B66" w:rsidR="009A010C" w:rsidRDefault="009A010C" w:rsidP="009A010C">
      <w:pPr>
        <w:pBdr>
          <w:bottom w:val="single" w:sz="4" w:space="1" w:color="000000"/>
        </w:pBdr>
        <w:rPr>
          <w:highlight w:val="white"/>
        </w:rPr>
      </w:pPr>
      <w:r>
        <w:rPr>
          <w:color w:val="000000"/>
        </w:rPr>
        <w:t xml:space="preserve">Representatives of the Community Based Organization or other entity representing the community must e-sign this document. </w:t>
      </w:r>
    </w:p>
    <w:p w14:paraId="4647E53B" w14:textId="77777777" w:rsidR="0050509E" w:rsidRPr="009A010C" w:rsidRDefault="0050509E" w:rsidP="00E32F43">
      <w:pPr>
        <w:pStyle w:val="NormalWeb"/>
        <w:spacing w:before="0" w:beforeAutospacing="0" w:after="120" w:afterAutospacing="0"/>
        <w:textAlignment w:val="baseline"/>
        <w:rPr>
          <w:rFonts w:ascii="Calibri" w:hAnsi="Calibri" w:cs="Calibri"/>
          <w:b/>
          <w:bCs/>
          <w:color w:val="000000"/>
          <w:sz w:val="22"/>
          <w:szCs w:val="22"/>
        </w:rPr>
      </w:pPr>
      <w:r w:rsidRPr="009A010C">
        <w:rPr>
          <w:rFonts w:ascii="Calibri" w:hAnsi="Calibri" w:cs="Calibri"/>
          <w:b/>
          <w:bCs/>
          <w:color w:val="000000"/>
          <w:sz w:val="22"/>
          <w:szCs w:val="22"/>
        </w:rPr>
        <w:t>In a narrative document, please describe your relationship with the Developer/Sponsor organization, answering the following questions:</w:t>
      </w:r>
    </w:p>
    <w:p w14:paraId="4F31F082"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What is your organization’s previous relationship with this developer?</w:t>
      </w:r>
    </w:p>
    <w:p w14:paraId="49E49088"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How did your current relationship develop?</w:t>
      </w:r>
    </w:p>
    <w:p w14:paraId="60897B0F"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What would you like your relationship with this developer to look like by the time construction is completed on this development? During the life of the building?</w:t>
      </w:r>
    </w:p>
    <w:p w14:paraId="1542DD7F"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How will you hold your organization accountable to the agreements you are making with the developer?</w:t>
      </w:r>
    </w:p>
    <w:p w14:paraId="41380BF5"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How should the developer be held accountable for agreements they are making with you?</w:t>
      </w:r>
    </w:p>
    <w:p w14:paraId="1E2F8009"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What are the most important goals for the community to achieve during the engagement process?</w:t>
      </w:r>
    </w:p>
    <w:p w14:paraId="1F4F9E6E"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How have the goals for the engagement process been established between the community and the developer, and are they clear and agreed upon by the community?</w:t>
      </w:r>
    </w:p>
    <w:p w14:paraId="4C7DAE8A" w14:textId="691D1126"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How will the project be responsive to the needs and vision of the Communities Most Impacted (as represented by the CBO) in addressing housing challenges and disparities?</w:t>
      </w:r>
    </w:p>
    <w:p w14:paraId="0C9DB00A"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How will the project be uniquely tailored to the culture, traditions, and characteristics of the community?</w:t>
      </w:r>
    </w:p>
    <w:p w14:paraId="18772330"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How will the proposed development enrich the lives of community members?</w:t>
      </w:r>
    </w:p>
    <w:p w14:paraId="2D8D9AB7"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 xml:space="preserve">What concrete benefits will your community receive </w:t>
      </w:r>
      <w:proofErr w:type="gramStart"/>
      <w:r>
        <w:rPr>
          <w:rFonts w:ascii="Calibri" w:hAnsi="Calibri" w:cs="Calibri"/>
          <w:color w:val="000000"/>
          <w:sz w:val="22"/>
          <w:szCs w:val="22"/>
        </w:rPr>
        <w:t>as a result of</w:t>
      </w:r>
      <w:proofErr w:type="gramEnd"/>
      <w:r>
        <w:rPr>
          <w:rFonts w:ascii="Calibri" w:hAnsi="Calibri" w:cs="Calibri"/>
          <w:color w:val="000000"/>
          <w:sz w:val="22"/>
          <w:szCs w:val="22"/>
        </w:rPr>
        <w:t xml:space="preserve"> this partnership? Examples could include:</w:t>
      </w:r>
    </w:p>
    <w:p w14:paraId="2C7533C0" w14:textId="77777777" w:rsidR="0050509E" w:rsidRDefault="0050509E" w:rsidP="00E32F43">
      <w:pPr>
        <w:pStyle w:val="NormalWeb"/>
        <w:numPr>
          <w:ilvl w:val="0"/>
          <w:numId w:val="6"/>
        </w:numPr>
        <w:tabs>
          <w:tab w:val="clear" w:pos="720"/>
        </w:tabs>
        <w:spacing w:before="0" w:beforeAutospacing="0" w:after="120" w:afterAutospacing="0"/>
        <w:ind w:left="1080"/>
        <w:textAlignment w:val="baseline"/>
        <w:rPr>
          <w:rFonts w:ascii="Calibri" w:hAnsi="Calibri" w:cs="Calibri"/>
          <w:color w:val="000000"/>
          <w:sz w:val="22"/>
          <w:szCs w:val="22"/>
        </w:rPr>
      </w:pPr>
      <w:r>
        <w:rPr>
          <w:rFonts w:ascii="Calibri" w:hAnsi="Calibri" w:cs="Calibri"/>
          <w:color w:val="000000"/>
          <w:sz w:val="22"/>
          <w:szCs w:val="22"/>
        </w:rPr>
        <w:t xml:space="preserve">Community Benefit Agreement: An agreement between the developer and local community (or </w:t>
      </w:r>
      <w:proofErr w:type="gramStart"/>
      <w:r>
        <w:rPr>
          <w:rFonts w:ascii="Calibri" w:hAnsi="Calibri" w:cs="Calibri"/>
          <w:color w:val="000000"/>
          <w:sz w:val="22"/>
          <w:szCs w:val="22"/>
        </w:rPr>
        <w:t>CBO)  to</w:t>
      </w:r>
      <w:proofErr w:type="gramEnd"/>
      <w:r>
        <w:rPr>
          <w:rFonts w:ascii="Calibri" w:hAnsi="Calibri" w:cs="Calibri"/>
          <w:color w:val="000000"/>
          <w:sz w:val="22"/>
          <w:szCs w:val="22"/>
        </w:rPr>
        <w:t xml:space="preserve"> provide a benefit as identified by Communities Most Impacted in the local community. (Examples include projects that support paying a competitive wage such as using union workers, employing individuals from the neighborhood, or signing onto a Worker-Driven Social Responsibility compliance and monitoring system, community services, training, shared green space, etc.)</w:t>
      </w:r>
    </w:p>
    <w:p w14:paraId="274F1B5A" w14:textId="77777777" w:rsidR="0050509E" w:rsidRDefault="0050509E" w:rsidP="00E32F43">
      <w:pPr>
        <w:pStyle w:val="NormalWeb"/>
        <w:numPr>
          <w:ilvl w:val="0"/>
          <w:numId w:val="6"/>
        </w:numPr>
        <w:tabs>
          <w:tab w:val="clear" w:pos="720"/>
        </w:tabs>
        <w:spacing w:before="0" w:beforeAutospacing="0" w:after="120" w:afterAutospacing="0"/>
        <w:ind w:left="1080"/>
        <w:textAlignment w:val="baseline"/>
        <w:rPr>
          <w:rFonts w:ascii="Calibri" w:hAnsi="Calibri" w:cs="Calibri"/>
          <w:color w:val="000000"/>
          <w:sz w:val="22"/>
          <w:szCs w:val="22"/>
        </w:rPr>
      </w:pPr>
      <w:r>
        <w:rPr>
          <w:rFonts w:ascii="Calibri" w:hAnsi="Calibri" w:cs="Calibri"/>
          <w:color w:val="000000"/>
          <w:sz w:val="22"/>
          <w:szCs w:val="22"/>
        </w:rPr>
        <w:t>Financial benefits for your organization (examples could include favorable lease terms for commercial space, etc.)</w:t>
      </w:r>
    </w:p>
    <w:p w14:paraId="20D913EE" w14:textId="77777777" w:rsidR="0050509E" w:rsidRDefault="0050509E" w:rsidP="00E32F43">
      <w:pPr>
        <w:pStyle w:val="NormalWeb"/>
        <w:numPr>
          <w:ilvl w:val="0"/>
          <w:numId w:val="6"/>
        </w:numPr>
        <w:tabs>
          <w:tab w:val="clear" w:pos="720"/>
        </w:tabs>
        <w:spacing w:before="0" w:beforeAutospacing="0" w:after="120" w:afterAutospacing="0"/>
        <w:ind w:left="1080"/>
        <w:textAlignment w:val="baseline"/>
        <w:rPr>
          <w:rFonts w:ascii="Calibri" w:hAnsi="Calibri" w:cs="Calibri"/>
          <w:color w:val="000000"/>
          <w:sz w:val="22"/>
          <w:szCs w:val="22"/>
        </w:rPr>
      </w:pPr>
      <w:r>
        <w:rPr>
          <w:rFonts w:ascii="Calibri" w:hAnsi="Calibri" w:cs="Calibri"/>
          <w:color w:val="000000"/>
          <w:sz w:val="22"/>
          <w:szCs w:val="22"/>
        </w:rPr>
        <w:t>Other tangible benefits (please describe)</w:t>
      </w:r>
    </w:p>
    <w:p w14:paraId="42DE48D5"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Pr>
          <w:rFonts w:ascii="Calibri" w:hAnsi="Calibri" w:cs="Calibri"/>
          <w:color w:val="000000"/>
          <w:sz w:val="22"/>
          <w:szCs w:val="22"/>
        </w:rPr>
        <w:t>What do you need from the developer/sponsor organization?</w:t>
      </w:r>
    </w:p>
    <w:p w14:paraId="649CF622" w14:textId="77777777" w:rsidR="0050509E" w:rsidRDefault="0050509E" w:rsidP="00E32F43">
      <w:pPr>
        <w:pStyle w:val="NormalWeb"/>
        <w:numPr>
          <w:ilvl w:val="0"/>
          <w:numId w:val="2"/>
        </w:numPr>
        <w:spacing w:before="0" w:beforeAutospacing="0" w:after="120" w:afterAutospacing="0"/>
        <w:textAlignment w:val="baseline"/>
        <w:rPr>
          <w:rFonts w:ascii="Calibri" w:hAnsi="Calibri" w:cs="Calibri"/>
          <w:color w:val="000000"/>
          <w:sz w:val="22"/>
          <w:szCs w:val="22"/>
        </w:rPr>
      </w:pPr>
      <w:r w:rsidRPr="002D03BB">
        <w:rPr>
          <w:rFonts w:ascii="Calibri" w:hAnsi="Calibri" w:cs="Calibri"/>
          <w:color w:val="000000"/>
          <w:sz w:val="22"/>
          <w:szCs w:val="22"/>
        </w:rPr>
        <w:t>Is there anything else you feel the WSHFC should know about the process?</w:t>
      </w:r>
    </w:p>
    <w:sectPr w:rsidR="0050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0E2"/>
    <w:multiLevelType w:val="multilevel"/>
    <w:tmpl w:val="36D047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97133"/>
    <w:multiLevelType w:val="multilevel"/>
    <w:tmpl w:val="36D047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E6ABB"/>
    <w:multiLevelType w:val="multilevel"/>
    <w:tmpl w:val="A5D8F9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0D3B40"/>
    <w:multiLevelType w:val="multilevel"/>
    <w:tmpl w:val="A7A26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AD4B60"/>
    <w:multiLevelType w:val="multilevel"/>
    <w:tmpl w:val="EF9CDB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9E"/>
    <w:rsid w:val="00145F87"/>
    <w:rsid w:val="00272C8D"/>
    <w:rsid w:val="002D03BB"/>
    <w:rsid w:val="004A550C"/>
    <w:rsid w:val="0050509E"/>
    <w:rsid w:val="006B5D97"/>
    <w:rsid w:val="00770F85"/>
    <w:rsid w:val="009A010C"/>
    <w:rsid w:val="00A21A74"/>
    <w:rsid w:val="00B63085"/>
    <w:rsid w:val="00C8166E"/>
    <w:rsid w:val="00D825E2"/>
    <w:rsid w:val="00E32F43"/>
    <w:rsid w:val="00E40A83"/>
    <w:rsid w:val="00EF005C"/>
    <w:rsid w:val="00F7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F2AF"/>
  <w15:chartTrackingRefBased/>
  <w15:docId w15:val="{13333719-1278-4FD8-A941-7D76BC96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0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61344">
      <w:bodyDiv w:val="1"/>
      <w:marLeft w:val="0"/>
      <w:marRight w:val="0"/>
      <w:marTop w:val="0"/>
      <w:marBottom w:val="0"/>
      <w:divBdr>
        <w:top w:val="none" w:sz="0" w:space="0" w:color="auto"/>
        <w:left w:val="none" w:sz="0" w:space="0" w:color="auto"/>
        <w:bottom w:val="none" w:sz="0" w:space="0" w:color="auto"/>
        <w:right w:val="none" w:sz="0" w:space="0" w:color="auto"/>
      </w:divBdr>
    </w:div>
    <w:div w:id="1116018975">
      <w:bodyDiv w:val="1"/>
      <w:marLeft w:val="0"/>
      <w:marRight w:val="0"/>
      <w:marTop w:val="0"/>
      <w:marBottom w:val="0"/>
      <w:divBdr>
        <w:top w:val="none" w:sz="0" w:space="0" w:color="auto"/>
        <w:left w:val="none" w:sz="0" w:space="0" w:color="auto"/>
        <w:bottom w:val="none" w:sz="0" w:space="0" w:color="auto"/>
        <w:right w:val="none" w:sz="0" w:space="0" w:color="auto"/>
      </w:divBdr>
    </w:div>
    <w:div w:id="1959529934">
      <w:bodyDiv w:val="1"/>
      <w:marLeft w:val="0"/>
      <w:marRight w:val="0"/>
      <w:marTop w:val="0"/>
      <w:marBottom w:val="0"/>
      <w:divBdr>
        <w:top w:val="none" w:sz="0" w:space="0" w:color="auto"/>
        <w:left w:val="none" w:sz="0" w:space="0" w:color="auto"/>
        <w:bottom w:val="none" w:sz="0" w:space="0" w:color="auto"/>
        <w:right w:val="none" w:sz="0" w:space="0" w:color="auto"/>
      </w:divBdr>
      <w:divsChild>
        <w:div w:id="93193830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Williams</dc:creator>
  <cp:keywords/>
  <dc:description/>
  <cp:lastModifiedBy>Keri Williams</cp:lastModifiedBy>
  <cp:revision>14</cp:revision>
  <dcterms:created xsi:type="dcterms:W3CDTF">2021-10-25T18:34:00Z</dcterms:created>
  <dcterms:modified xsi:type="dcterms:W3CDTF">2021-10-28T23:51:00Z</dcterms:modified>
</cp:coreProperties>
</file>